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Técnico</w:t>
      </w:r>
      <w:r w:rsidR="00FB18CF">
        <w:rPr>
          <w:rFonts w:ascii="Arial" w:hAnsi="Arial" w:cs="Arial"/>
          <w:b/>
        </w:rPr>
        <w:t>/a</w:t>
      </w:r>
      <w:r w:rsidRPr="00313D29">
        <w:rPr>
          <w:rFonts w:ascii="Arial" w:hAnsi="Arial" w:cs="Arial"/>
          <w:b/>
        </w:rPr>
        <w:t xml:space="preserve"> Especializado</w:t>
      </w:r>
      <w:r w:rsidR="00FB18CF">
        <w:rPr>
          <w:rFonts w:ascii="Arial" w:hAnsi="Arial" w:cs="Arial"/>
          <w:b/>
        </w:rPr>
        <w:t>/a</w:t>
      </w:r>
      <w:bookmarkStart w:id="0" w:name="_GoBack"/>
      <w:bookmarkEnd w:id="0"/>
      <w:r w:rsidRPr="00313D29">
        <w:rPr>
          <w:rFonts w:ascii="Arial" w:hAnsi="Arial" w:cs="Arial"/>
          <w:b/>
        </w:rPr>
        <w:t xml:space="preserve"> para Formação </w:t>
      </w:r>
      <w:r w:rsidR="00BC3A27">
        <w:rPr>
          <w:rFonts w:ascii="Arial" w:hAnsi="Arial" w:cs="Arial"/>
          <w:b/>
        </w:rPr>
        <w:t xml:space="preserve">de </w:t>
      </w:r>
      <w:r w:rsidR="004E187D">
        <w:rPr>
          <w:rFonts w:ascii="Arial" w:hAnsi="Arial" w:cs="Arial"/>
          <w:b/>
        </w:rPr>
        <w:t>Hotelaria</w:t>
      </w:r>
    </w:p>
    <w:p w:rsidR="00A94E94" w:rsidRPr="00313D29" w:rsidRDefault="00FB18CF" w:rsidP="00A94E9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2021</w:t>
      </w:r>
      <w:r w:rsidR="00307FBB">
        <w:rPr>
          <w:rFonts w:ascii="Arial" w:hAnsi="Arial" w:cs="Arial"/>
          <w:b/>
        </w:rPr>
        <w:t xml:space="preserve"> </w:t>
      </w:r>
      <w:r w:rsidR="00A94E94"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="00A94E94"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4E187D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E726DD">
        <w:rPr>
          <w:rFonts w:ascii="Arial" w:hAnsi="Arial" w:cs="Arial"/>
          <w:sz w:val="20"/>
          <w:szCs w:val="20"/>
        </w:rPr>
        <w:t>/licenciatura pós-</w:t>
      </w:r>
      <w:proofErr w:type="spellStart"/>
      <w:r w:rsidR="00E726DD">
        <w:rPr>
          <w:rFonts w:ascii="Arial" w:hAnsi="Arial" w:cs="Arial"/>
          <w:sz w:val="20"/>
          <w:szCs w:val="20"/>
        </w:rPr>
        <w:t>bolonha</w:t>
      </w:r>
      <w:proofErr w:type="spellEnd"/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29" w:rsidRDefault="00980A29" w:rsidP="00AD1BFA">
      <w:pPr>
        <w:spacing w:after="0" w:line="240" w:lineRule="auto"/>
      </w:pPr>
      <w:r>
        <w:separator/>
      </w:r>
    </w:p>
  </w:endnote>
  <w:endnote w:type="continuationSeparator" w:id="0">
    <w:p w:rsidR="00980A29" w:rsidRDefault="00980A29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FB18CF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FB18CF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29" w:rsidRDefault="00980A29" w:rsidP="00AD1BFA">
      <w:pPr>
        <w:spacing w:after="0" w:line="240" w:lineRule="auto"/>
      </w:pPr>
      <w:r>
        <w:separator/>
      </w:r>
    </w:p>
  </w:footnote>
  <w:footnote w:type="continuationSeparator" w:id="0">
    <w:p w:rsidR="00980A29" w:rsidRDefault="00980A29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567E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F7352"/>
    <w:rsid w:val="00820B19"/>
    <w:rsid w:val="00821652"/>
    <w:rsid w:val="00832289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80A29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18CF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3157-8A21-46D2-A641-BCA6509B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2</cp:revision>
  <cp:lastPrinted>2017-08-24T10:38:00Z</cp:lastPrinted>
  <dcterms:created xsi:type="dcterms:W3CDTF">2021-08-17T11:16:00Z</dcterms:created>
  <dcterms:modified xsi:type="dcterms:W3CDTF">2021-08-17T11:16:00Z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